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61E" w:rsidRDefault="00FE0441">
      <w:pPr>
        <w:shd w:val="clear" w:color="auto" w:fill="FFFFFF"/>
        <w:spacing w:after="420" w:line="240" w:lineRule="auto"/>
        <w:jc w:val="center"/>
        <w:rPr>
          <w:b/>
          <w:color w:val="666666"/>
          <w:sz w:val="24"/>
          <w:szCs w:val="24"/>
          <w:highlight w:val="white"/>
        </w:rPr>
      </w:pPr>
      <w:r>
        <w:rPr>
          <w:b/>
          <w:color w:val="666666"/>
          <w:sz w:val="24"/>
          <w:szCs w:val="24"/>
          <w:highlight w:val="white"/>
        </w:rPr>
        <w:t xml:space="preserve">Project ‘duurzame aanpak combigebruik’ zoekt… jou! </w:t>
      </w:r>
    </w:p>
    <w:p w:rsidR="000B661E" w:rsidRDefault="00FE0441">
      <w:pPr>
        <w:shd w:val="clear" w:color="auto" w:fill="FFFFFF"/>
        <w:spacing w:after="420" w:line="240" w:lineRule="auto"/>
        <w:rPr>
          <w:i/>
          <w:color w:val="666666"/>
          <w:highlight w:val="white"/>
        </w:rPr>
      </w:pPr>
      <w:r>
        <w:rPr>
          <w:i/>
          <w:color w:val="666666"/>
          <w:highlight w:val="white"/>
        </w:rPr>
        <w:t>‘Marc neemt nogal wat slaapmedicatie. Hij aarzelt om zijn huisarts te vertellen dat hij elke avond een paar glazen whiskey drinkt.’</w:t>
      </w:r>
    </w:p>
    <w:p w:rsidR="000B661E" w:rsidRDefault="00FE0441">
      <w:pPr>
        <w:shd w:val="clear" w:color="auto" w:fill="FFFFFF"/>
        <w:spacing w:after="420" w:line="240" w:lineRule="auto"/>
        <w:rPr>
          <w:i/>
          <w:color w:val="666666"/>
          <w:highlight w:val="white"/>
        </w:rPr>
      </w:pPr>
      <w:r>
        <w:rPr>
          <w:i/>
          <w:color w:val="666666"/>
          <w:highlight w:val="white"/>
        </w:rPr>
        <w:t xml:space="preserve">‘Rita kreeg antidepressiva voorgeschreven. De huisarts vertelde dat ze dit best niet combineert met alcohol. Haar man ziet dat dit moeilijk is voor haar en vraagt aan de sociaal werker wat hij kan doen.’ </w:t>
      </w:r>
    </w:p>
    <w:p w:rsidR="000B661E" w:rsidRDefault="00FE0441">
      <w:pPr>
        <w:shd w:val="clear" w:color="auto" w:fill="FFFFFF"/>
        <w:spacing w:after="420" w:line="240" w:lineRule="auto"/>
        <w:jc w:val="both"/>
        <w:rPr>
          <w:color w:val="494949"/>
          <w:highlight w:val="white"/>
        </w:rPr>
      </w:pPr>
      <w:r>
        <w:rPr>
          <w:color w:val="434343"/>
          <w:highlight w:val="white"/>
        </w:rPr>
        <w:t>De conclusie van van de Vlaamse Vereniging voor Alc</w:t>
      </w:r>
      <w:r>
        <w:rPr>
          <w:color w:val="434343"/>
          <w:highlight w:val="white"/>
        </w:rPr>
        <w:t>ohol en Andere Drugs is duidelijk: ‘Elk gecombineerd gebruik van drank, drugs en pillen is riskant, omdat het effect moeilijk voorspelbaar is’ (VAD, 2020). In de pra</w:t>
      </w:r>
      <w:r>
        <w:rPr>
          <w:color w:val="494949"/>
          <w:highlight w:val="white"/>
        </w:rPr>
        <w:t>ktijk zien we echter een discrepantie tussen hetgeen onderzoek aantoont en het gedrag dat m</w:t>
      </w:r>
      <w:r>
        <w:rPr>
          <w:color w:val="494949"/>
          <w:highlight w:val="white"/>
        </w:rPr>
        <w:t>ensen met chronische ziektes stellen. Vaak zijn ze zich onbewust van de interactie effecten die bvb. alcohol en medicatie kunnen hebben.</w:t>
      </w:r>
    </w:p>
    <w:p w:rsidR="000B661E" w:rsidRDefault="00FE0441">
      <w:pPr>
        <w:shd w:val="clear" w:color="auto" w:fill="FFFFFF"/>
        <w:spacing w:after="420" w:line="240" w:lineRule="auto"/>
        <w:jc w:val="both"/>
        <w:rPr>
          <w:color w:val="494949"/>
          <w:highlight w:val="white"/>
        </w:rPr>
      </w:pPr>
      <w:r>
        <w:rPr>
          <w:color w:val="494949"/>
          <w:highlight w:val="white"/>
        </w:rPr>
        <w:t xml:space="preserve">Met dit project slaan Sibe en het Centrum Geestelijke Gezondheidszorg Noord-West- Vlaanderen de handen in elkaar. </w:t>
      </w:r>
    </w:p>
    <w:p w:rsidR="000B661E" w:rsidRDefault="00FE0441">
      <w:pPr>
        <w:shd w:val="clear" w:color="auto" w:fill="FFFFFF"/>
        <w:spacing w:after="420" w:line="240" w:lineRule="auto"/>
        <w:jc w:val="both"/>
        <w:rPr>
          <w:b/>
          <w:color w:val="494949"/>
          <w:highlight w:val="white"/>
        </w:rPr>
      </w:pPr>
      <w:r>
        <w:rPr>
          <w:b/>
          <w:color w:val="494949"/>
          <w:highlight w:val="white"/>
        </w:rPr>
        <w:t>Aanb</w:t>
      </w:r>
      <w:r>
        <w:rPr>
          <w:b/>
          <w:color w:val="494949"/>
          <w:highlight w:val="white"/>
        </w:rPr>
        <w:t>od voor eerstelijnsmedewerkers</w:t>
      </w:r>
    </w:p>
    <w:p w:rsidR="000B661E" w:rsidRPr="009D3064" w:rsidRDefault="00FE0441" w:rsidP="009D3064">
      <w:pPr>
        <w:shd w:val="clear" w:color="auto" w:fill="FFFFFF"/>
        <w:spacing w:after="420" w:line="240" w:lineRule="auto"/>
        <w:jc w:val="both"/>
        <w:rPr>
          <w:color w:val="494949"/>
          <w:highlight w:val="white"/>
        </w:rPr>
      </w:pPr>
      <w:r>
        <w:rPr>
          <w:color w:val="494949"/>
          <w:highlight w:val="white"/>
        </w:rPr>
        <w:t>Wil je als huisarts, sociaal werker, apotheker,... meedenken rond hoe we combigebruik op een duurzame manier kunnen aanpakken? Wil je meer houvast in hoe je combigebruik op een systematische manier kunt detecteren, bespreekba</w:t>
      </w:r>
      <w:r>
        <w:rPr>
          <w:color w:val="494949"/>
          <w:highlight w:val="white"/>
        </w:rPr>
        <w:t xml:space="preserve">ar kunt maken en verder in proces kunt opnemen? Wil je met collega’s ervaringen uitwisselen rond wat het een boeiend, maar uitdagend thema maakt? </w:t>
      </w:r>
    </w:p>
    <w:p w:rsidR="000B661E" w:rsidRDefault="00FE0441">
      <w:pPr>
        <w:shd w:val="clear" w:color="auto" w:fill="FFFFFF"/>
        <w:spacing w:after="420" w:line="240" w:lineRule="auto"/>
        <w:jc w:val="both"/>
        <w:rPr>
          <w:color w:val="494949"/>
          <w:highlight w:val="white"/>
        </w:rPr>
      </w:pPr>
      <w:r>
        <w:rPr>
          <w:b/>
          <w:color w:val="494949"/>
          <w:highlight w:val="white"/>
        </w:rPr>
        <w:t>Aanbod voor man</w:t>
      </w:r>
      <w:r>
        <w:rPr>
          <w:b/>
          <w:color w:val="494949"/>
          <w:highlight w:val="white"/>
        </w:rPr>
        <w:t xml:space="preserve">telzorgers </w:t>
      </w:r>
    </w:p>
    <w:p w:rsidR="000B661E" w:rsidRDefault="00FE0441">
      <w:pPr>
        <w:shd w:val="clear" w:color="auto" w:fill="FFFFFF"/>
        <w:spacing w:before="200" w:after="200" w:line="240" w:lineRule="auto"/>
        <w:jc w:val="both"/>
        <w:rPr>
          <w:color w:val="666666"/>
          <w:highlight w:val="white"/>
        </w:rPr>
      </w:pPr>
      <w:r>
        <w:rPr>
          <w:color w:val="666666"/>
          <w:highlight w:val="white"/>
        </w:rPr>
        <w:t xml:space="preserve">Heeft je partner of een van je ouders een chronische ziekte? Ben je als mantelzorger betrokken en wil je graag ondersteuning in hoe je het gesprek over het combineren van medicatie met bvb. alcohol kunt beginnen? </w:t>
      </w:r>
    </w:p>
    <w:p w:rsidR="000B661E" w:rsidRDefault="00FE0441">
      <w:pPr>
        <w:shd w:val="clear" w:color="auto" w:fill="FFFFFF"/>
        <w:spacing w:before="200" w:after="200" w:line="240" w:lineRule="auto"/>
        <w:jc w:val="both"/>
        <w:rPr>
          <w:color w:val="666666"/>
          <w:highlight w:val="white"/>
        </w:rPr>
      </w:pPr>
      <w:r>
        <w:rPr>
          <w:color w:val="666666"/>
          <w:highlight w:val="white"/>
        </w:rPr>
        <w:t>Naast informatie over de risico’s van combigebruik, gaan we in op wat je als mantelzorger kunt doen. Er is ruimte om ervaringen uit te wis</w:t>
      </w:r>
      <w:r>
        <w:rPr>
          <w:color w:val="666666"/>
          <w:highlight w:val="white"/>
        </w:rPr>
        <w:t xml:space="preserve">selen met andere mantelzorgers. </w:t>
      </w:r>
    </w:p>
    <w:p w:rsidR="000B661E" w:rsidRDefault="000B661E">
      <w:pPr>
        <w:shd w:val="clear" w:color="auto" w:fill="FFFFFF"/>
        <w:spacing w:before="200" w:after="200" w:line="240" w:lineRule="auto"/>
        <w:jc w:val="both"/>
        <w:rPr>
          <w:color w:val="666666"/>
          <w:highlight w:val="white"/>
        </w:rPr>
      </w:pPr>
    </w:p>
    <w:p w:rsidR="000B661E" w:rsidRDefault="00FE0441">
      <w:pPr>
        <w:shd w:val="clear" w:color="auto" w:fill="FFFFFF"/>
        <w:spacing w:after="420" w:line="240" w:lineRule="auto"/>
        <w:jc w:val="both"/>
        <w:rPr>
          <w:b/>
          <w:color w:val="494949"/>
          <w:highlight w:val="white"/>
        </w:rPr>
      </w:pPr>
      <w:r>
        <w:rPr>
          <w:b/>
          <w:color w:val="494949"/>
          <w:highlight w:val="white"/>
        </w:rPr>
        <w:t xml:space="preserve">Interesse? </w:t>
      </w:r>
    </w:p>
    <w:p w:rsidR="000B661E" w:rsidRDefault="00FE0441">
      <w:pPr>
        <w:numPr>
          <w:ilvl w:val="0"/>
          <w:numId w:val="1"/>
        </w:numPr>
        <w:shd w:val="clear" w:color="auto" w:fill="FFFFFF"/>
        <w:spacing w:line="240" w:lineRule="auto"/>
        <w:jc w:val="both"/>
        <w:rPr>
          <w:color w:val="494949"/>
          <w:highlight w:val="white"/>
        </w:rPr>
      </w:pPr>
      <w:r>
        <w:rPr>
          <w:color w:val="494949"/>
          <w:highlight w:val="white"/>
        </w:rPr>
        <w:t xml:space="preserve">Hulpverlener: inschrijven kan </w:t>
      </w:r>
      <w:hyperlink r:id="rId7">
        <w:r>
          <w:rPr>
            <w:color w:val="1155CC"/>
            <w:highlight w:val="white"/>
            <w:u w:val="single"/>
          </w:rPr>
          <w:t>hier</w:t>
        </w:r>
      </w:hyperlink>
      <w:r>
        <w:rPr>
          <w:color w:val="494949"/>
          <w:highlight w:val="white"/>
        </w:rPr>
        <w:t>.</w:t>
      </w:r>
    </w:p>
    <w:p w:rsidR="000B661E" w:rsidRDefault="00FE0441">
      <w:pPr>
        <w:numPr>
          <w:ilvl w:val="0"/>
          <w:numId w:val="1"/>
        </w:numPr>
        <w:shd w:val="clear" w:color="auto" w:fill="FFFFFF"/>
        <w:spacing w:after="420" w:line="240" w:lineRule="auto"/>
        <w:jc w:val="both"/>
        <w:rPr>
          <w:color w:val="494949"/>
          <w:highlight w:val="white"/>
        </w:rPr>
      </w:pPr>
      <w:r>
        <w:rPr>
          <w:color w:val="494949"/>
          <w:highlight w:val="white"/>
        </w:rPr>
        <w:t xml:space="preserve">Mantelzorger: inschrijven kan </w:t>
      </w:r>
      <w:hyperlink r:id="rId8">
        <w:r>
          <w:rPr>
            <w:color w:val="1155CC"/>
            <w:highlight w:val="white"/>
            <w:u w:val="single"/>
          </w:rPr>
          <w:t>hier</w:t>
        </w:r>
      </w:hyperlink>
      <w:r>
        <w:rPr>
          <w:color w:val="494949"/>
          <w:highlight w:val="white"/>
        </w:rPr>
        <w:t xml:space="preserve">. </w:t>
      </w:r>
    </w:p>
    <w:p w:rsidR="000B661E" w:rsidRDefault="00FE0441">
      <w:pPr>
        <w:shd w:val="clear" w:color="auto" w:fill="FFFFFF"/>
        <w:spacing w:line="240" w:lineRule="auto"/>
        <w:jc w:val="right"/>
        <w:rPr>
          <w:color w:val="494949"/>
          <w:highlight w:val="white"/>
        </w:rPr>
      </w:pPr>
      <w:r>
        <w:rPr>
          <w:color w:val="494949"/>
          <w:highlight w:val="white"/>
        </w:rPr>
        <w:t xml:space="preserve">Heb je vragen? Wil je meer info?  </w:t>
      </w:r>
    </w:p>
    <w:p w:rsidR="000B661E" w:rsidRDefault="00FE0441">
      <w:pPr>
        <w:shd w:val="clear" w:color="auto" w:fill="FFFFFF"/>
        <w:spacing w:line="240" w:lineRule="auto"/>
        <w:jc w:val="right"/>
        <w:rPr>
          <w:color w:val="494949"/>
          <w:highlight w:val="white"/>
        </w:rPr>
      </w:pPr>
      <w:hyperlink r:id="rId9">
        <w:r>
          <w:rPr>
            <w:color w:val="1155CC"/>
            <w:highlight w:val="white"/>
            <w:u w:val="single"/>
          </w:rPr>
          <w:t>veerle.louwage@cgg.be</w:t>
        </w:r>
      </w:hyperlink>
      <w:r>
        <w:rPr>
          <w:color w:val="494949"/>
          <w:highlight w:val="white"/>
        </w:rPr>
        <w:t xml:space="preserve"> </w:t>
      </w:r>
    </w:p>
    <w:p w:rsidR="000B661E" w:rsidRDefault="00FE0441">
      <w:pPr>
        <w:shd w:val="clear" w:color="auto" w:fill="FFFFFF"/>
        <w:spacing w:line="240" w:lineRule="auto"/>
        <w:jc w:val="right"/>
        <w:rPr>
          <w:color w:val="494949"/>
          <w:highlight w:val="white"/>
        </w:rPr>
      </w:pPr>
      <w:r>
        <w:rPr>
          <w:color w:val="494949"/>
          <w:highlight w:val="white"/>
        </w:rPr>
        <w:t>tel. 059/500 500</w:t>
      </w:r>
    </w:p>
    <w:p w:rsidR="000B661E" w:rsidRDefault="000B661E">
      <w:pPr>
        <w:shd w:val="clear" w:color="auto" w:fill="FFFFFF"/>
        <w:spacing w:after="420" w:line="240" w:lineRule="auto"/>
        <w:jc w:val="both"/>
        <w:rPr>
          <w:color w:val="494949"/>
          <w:highlight w:val="white"/>
        </w:rPr>
      </w:pPr>
      <w:bookmarkStart w:id="0" w:name="_GoBack"/>
      <w:bookmarkEnd w:id="0"/>
    </w:p>
    <w:sectPr w:rsidR="000B661E">
      <w:head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441" w:rsidRDefault="00FE0441">
      <w:pPr>
        <w:spacing w:line="240" w:lineRule="auto"/>
      </w:pPr>
      <w:r>
        <w:separator/>
      </w:r>
    </w:p>
  </w:endnote>
  <w:endnote w:type="continuationSeparator" w:id="0">
    <w:p w:rsidR="00FE0441" w:rsidRDefault="00FE0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441" w:rsidRDefault="00FE0441">
      <w:pPr>
        <w:spacing w:line="240" w:lineRule="auto"/>
      </w:pPr>
      <w:r>
        <w:separator/>
      </w:r>
    </w:p>
  </w:footnote>
  <w:footnote w:type="continuationSeparator" w:id="0">
    <w:p w:rsidR="00FE0441" w:rsidRDefault="00FE04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1E" w:rsidRDefault="00FE0441">
    <w:r>
      <w:rPr>
        <w:noProof/>
        <w:lang w:val="nl-NL"/>
      </w:rPr>
      <w:drawing>
        <wp:anchor distT="114300" distB="114300" distL="114300" distR="114300" simplePos="0" relativeHeight="251658240" behindDoc="0" locked="0" layoutInCell="1" hidden="0" allowOverlap="1">
          <wp:simplePos x="0" y="0"/>
          <wp:positionH relativeFrom="column">
            <wp:posOffset>4429125</wp:posOffset>
          </wp:positionH>
          <wp:positionV relativeFrom="paragraph">
            <wp:posOffset>-266699</wp:posOffset>
          </wp:positionV>
          <wp:extent cx="1462088" cy="769929"/>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2088" cy="769929"/>
                  </a:xfrm>
                  <a:prstGeom prst="rect">
                    <a:avLst/>
                  </a:prstGeom>
                  <a:ln/>
                </pic:spPr>
              </pic:pic>
            </a:graphicData>
          </a:graphic>
        </wp:anchor>
      </w:drawing>
    </w:r>
    <w:r>
      <w:rPr>
        <w:noProof/>
        <w:lang w:val="nl-NL"/>
      </w:rPr>
      <w:drawing>
        <wp:anchor distT="114300" distB="114300" distL="114300" distR="114300" simplePos="0" relativeHeight="251659264" behindDoc="0" locked="0" layoutInCell="1" hidden="0" allowOverlap="1">
          <wp:simplePos x="0" y="0"/>
          <wp:positionH relativeFrom="column">
            <wp:posOffset>-247649</wp:posOffset>
          </wp:positionH>
          <wp:positionV relativeFrom="paragraph">
            <wp:posOffset>-266699</wp:posOffset>
          </wp:positionV>
          <wp:extent cx="1659275" cy="59531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659275" cy="5953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5645F"/>
    <w:multiLevelType w:val="multilevel"/>
    <w:tmpl w:val="A17ED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1E"/>
    <w:rsid w:val="000B661E"/>
    <w:rsid w:val="009D3064"/>
    <w:rsid w:val="00FE0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4CB6"/>
  <w15:docId w15:val="{41E5841D-5661-404C-AE11-F061C0B5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VxBgUnjbCFve3iUK9" TargetMode="External"/><Relationship Id="rId3" Type="http://schemas.openxmlformats.org/officeDocument/2006/relationships/settings" Target="settings.xml"/><Relationship Id="rId7" Type="http://schemas.openxmlformats.org/officeDocument/2006/relationships/hyperlink" Target="https://forms.gle/eASbYb2JosAU36r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erle.louwage@cgg.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Az Damiaan</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Moortgat Liesbeth</dc:creator>
  <cp:lastModifiedBy>Moortgat Liesbeth</cp:lastModifiedBy>
  <cp:revision>2</cp:revision>
  <dcterms:created xsi:type="dcterms:W3CDTF">2020-08-31T14:26:00Z</dcterms:created>
  <dcterms:modified xsi:type="dcterms:W3CDTF">2020-08-31T14:26:00Z</dcterms:modified>
</cp:coreProperties>
</file>